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06" w:rsidRDefault="00676215">
      <w:pPr>
        <w:spacing w:line="360" w:lineRule="auto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</w:t>
      </w:r>
      <w:r>
        <w:rPr>
          <w:rFonts w:ascii="仿宋_GB2312" w:eastAsia="仿宋_GB2312" w:hint="eastAsia"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</w:p>
    <w:p w:rsidR="00741806" w:rsidRDefault="00676215">
      <w:pPr>
        <w:spacing w:line="360" w:lineRule="auto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北京林业大学马克思主义学院网络远程复试考场规则</w:t>
      </w:r>
    </w:p>
    <w:p w:rsidR="00741806" w:rsidRDefault="00676215">
      <w:pPr>
        <w:ind w:firstLineChars="200" w:firstLine="512"/>
        <w:jc w:val="left"/>
        <w:rPr>
          <w:rFonts w:ascii="微软雅黑" w:eastAsia="微软雅黑" w:hAnsi="微软雅黑" w:cs="微软雅黑"/>
          <w:color w:val="333333"/>
          <w:spacing w:val="8"/>
          <w:kern w:val="0"/>
          <w:sz w:val="24"/>
          <w:szCs w:val="24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受疫情影响，</w:t>
      </w:r>
      <w:r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202</w:t>
      </w:r>
      <w:r w:rsidR="00D01F43"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1</w:t>
      </w:r>
      <w:r w:rsidR="0086338D"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年马克思主义学院MPA研究生复试</w:t>
      </w:r>
      <w:proofErr w:type="gramStart"/>
      <w:r w:rsidR="0086338D"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采用</w:t>
      </w:r>
      <w:r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腾讯会议</w:t>
      </w:r>
      <w:proofErr w:type="gramEnd"/>
      <w:r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进行，为做好网络远程复试，保障考试过程公平、公开、公正，请各位考生严格遵守网络远程复试考场规则。</w:t>
      </w:r>
    </w:p>
    <w:p w:rsidR="00741806" w:rsidRDefault="00676215">
      <w:pPr>
        <w:ind w:firstLineChars="200" w:firstLine="512"/>
        <w:jc w:val="left"/>
        <w:rPr>
          <w:rFonts w:ascii="微软雅黑" w:eastAsia="微软雅黑" w:hAnsi="微软雅黑" w:cs="微软雅黑"/>
          <w:color w:val="333333"/>
          <w:spacing w:val="8"/>
          <w:kern w:val="0"/>
          <w:sz w:val="24"/>
          <w:szCs w:val="24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1.</w:t>
      </w:r>
      <w:r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741806" w:rsidRDefault="00676215">
      <w:pPr>
        <w:ind w:firstLineChars="200" w:firstLine="512"/>
        <w:jc w:val="left"/>
        <w:rPr>
          <w:rFonts w:ascii="微软雅黑" w:eastAsia="微软雅黑" w:hAnsi="微软雅黑" w:cs="微软雅黑"/>
          <w:color w:val="333333"/>
          <w:spacing w:val="8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考生应按要求备妥软硬件条件和网络环境，提前安装指定软件配合软件测试。按规定时间启动指定软件或登录指定网络平台参加网络远程复试。网络最好采用有固定接口的有</w:t>
      </w:r>
      <w:r>
        <w:rPr>
          <w:rFonts w:ascii="微软雅黑" w:eastAsia="微软雅黑" w:hAnsi="微软雅黑" w:cs="微软雅黑" w:hint="eastAsia"/>
          <w:b/>
          <w:bCs/>
          <w:color w:val="333333"/>
          <w:spacing w:val="8"/>
          <w:sz w:val="24"/>
          <w:szCs w:val="24"/>
          <w:shd w:val="clear" w:color="auto" w:fill="FFFFFF"/>
        </w:rPr>
        <w:t>线网络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,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并提前备好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配有摄像头的电脑（建议安装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Win7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及以上版本，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Chrome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浏览器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）、安卓手机、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4G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流量包和路由器及</w:t>
      </w:r>
      <w:proofErr w:type="spellStart"/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WiFi</w:t>
      </w:r>
      <w:proofErr w:type="spellEnd"/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网络远程复试采用“双机位”复试，“第一机位”采集考生音、视频源（考生正前方），“第二机位”采集考生所处环境的整体情况（复试场所远端）。（复试设备</w:t>
      </w:r>
      <w:r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要求</w:t>
      </w:r>
      <w:r w:rsidR="00B7348B"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：电脑端及手机端</w:t>
      </w:r>
      <w:r>
        <w:rPr>
          <w:rFonts w:ascii="微软雅黑" w:eastAsia="微软雅黑" w:hAnsi="微软雅黑" w:cs="微软雅黑" w:hint="eastAsia"/>
          <w:color w:val="333333"/>
          <w:spacing w:val="8"/>
          <w:kern w:val="0"/>
          <w:sz w:val="24"/>
          <w:szCs w:val="24"/>
          <w:shd w:val="clear" w:color="auto" w:fill="FFFFFF"/>
          <w:lang/>
        </w:rPr>
        <w:t>腾讯会议，及必要的机器支架和收音设备）</w:t>
      </w:r>
    </w:p>
    <w:p w:rsidR="00741806" w:rsidRDefault="00676215">
      <w:pPr>
        <w:ind w:firstLineChars="200" w:firstLine="512"/>
        <w:jc w:val="left"/>
        <w:rPr>
          <w:rFonts w:ascii="微软雅黑" w:eastAsia="微软雅黑" w:hAnsi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考生必须凭本人《准考证》和有效居民身份证参加网络远程复试，考生进入视频会议后，将准考证、身份证与本人同框，主动配合身份验证核查等。复试期间不允许采用任何方式变声、更改人像。</w:t>
      </w:r>
    </w:p>
    <w:p w:rsidR="00741806" w:rsidRDefault="00676215">
      <w:pPr>
        <w:ind w:firstLineChars="200" w:firstLine="512"/>
        <w:jc w:val="left"/>
        <w:rPr>
          <w:rFonts w:ascii="微软雅黑" w:eastAsia="微软雅黑" w:hAnsi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4.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考生应选择独立安静房间独自参加网络远程复试。整个复试期间，房间必须保持安静明亮，房间内不得有其他人，也不允许出现其他声音。不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lastRenderedPageBreak/>
        <w:t>得由他人替考，也不得接受他人或机构以任何方式助考。进入复试环节，须</w:t>
      </w:r>
      <w:proofErr w:type="gramStart"/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镜头环摄</w:t>
      </w:r>
      <w:proofErr w:type="gramEnd"/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四周，保证附近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米范围内无书籍、电子设备等。复试期间视频背景必须是真实环境，不允许使用虚拟背景、更换视频背景。</w:t>
      </w:r>
    </w:p>
    <w:p w:rsidR="00741806" w:rsidRDefault="00676215">
      <w:pPr>
        <w:ind w:firstLineChars="200" w:firstLine="512"/>
        <w:jc w:val="left"/>
        <w:rPr>
          <w:rFonts w:ascii="微软雅黑" w:eastAsia="微软雅黑" w:hAnsi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5.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考生音频视频必须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全程开启，全程正面免冠朝向摄像头，保证头肩部及双手出现在视频画面正中间。不得佩戴口罩保证面部清晰可见，头发不可遮挡耳朵，不得戴耳饰。</w:t>
      </w:r>
    </w:p>
    <w:p w:rsidR="00741806" w:rsidRDefault="00676215">
      <w:pPr>
        <w:ind w:firstLineChars="200" w:firstLine="512"/>
        <w:jc w:val="left"/>
        <w:rPr>
          <w:rFonts w:ascii="微软雅黑" w:eastAsia="微软雅黑" w:hAnsi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6.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复试全程考生应保持注视摄像头，视线不得离开，不得离开坐席。复试期间不得以任何方式查阅资料。</w:t>
      </w:r>
    </w:p>
    <w:p w:rsidR="00741806" w:rsidRDefault="00676215">
      <w:pPr>
        <w:ind w:firstLineChars="200" w:firstLine="512"/>
        <w:jc w:val="left"/>
        <w:rPr>
          <w:rFonts w:ascii="微软雅黑" w:eastAsia="微软雅黑" w:hAnsi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7.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复试期间考生不得录屏录像录音。</w:t>
      </w:r>
    </w:p>
    <w:p w:rsidR="00741806" w:rsidRDefault="00676215">
      <w:pPr>
        <w:ind w:firstLineChars="200" w:firstLine="512"/>
        <w:jc w:val="left"/>
        <w:rPr>
          <w:rFonts w:ascii="微软雅黑" w:eastAsia="微软雅黑" w:hAnsi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8.</w:t>
      </w:r>
      <w:r>
        <w:rPr>
          <w:rFonts w:ascii="微软雅黑" w:eastAsia="微软雅黑" w:hAnsi="微软雅黑" w:cs="微软雅黑" w:hint="eastAsia"/>
          <w:color w:val="333333"/>
          <w:spacing w:val="8"/>
          <w:sz w:val="24"/>
          <w:szCs w:val="24"/>
          <w:shd w:val="clear" w:color="auto" w:fill="FFFFFF"/>
        </w:rPr>
        <w:t>复试期间如发生设备或网络故障，应主动采用院系规定方式与学院、学校研究生招生办保持沟通。</w:t>
      </w:r>
    </w:p>
    <w:p w:rsidR="00741806" w:rsidRDefault="00741806">
      <w:pPr>
        <w:spacing w:line="360" w:lineRule="auto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741806" w:rsidRDefault="00741806">
      <w:bookmarkStart w:id="0" w:name="_GoBack"/>
      <w:bookmarkEnd w:id="0"/>
    </w:p>
    <w:sectPr w:rsidR="00741806" w:rsidSect="007418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215" w:rsidRDefault="00676215" w:rsidP="00741806">
      <w:r>
        <w:separator/>
      </w:r>
    </w:p>
  </w:endnote>
  <w:endnote w:type="continuationSeparator" w:id="0">
    <w:p w:rsidR="00676215" w:rsidRDefault="00676215" w:rsidP="00741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933766"/>
    </w:sdtPr>
    <w:sdtContent>
      <w:p w:rsidR="00741806" w:rsidRDefault="00741806">
        <w:pPr>
          <w:pStyle w:val="a3"/>
          <w:jc w:val="center"/>
        </w:pPr>
        <w:r w:rsidRPr="00741806">
          <w:fldChar w:fldCharType="begin"/>
        </w:r>
        <w:r w:rsidR="00676215">
          <w:instrText xml:space="preserve"> PAGE   \* MERGEFORMAT </w:instrText>
        </w:r>
        <w:r w:rsidRPr="00741806">
          <w:fldChar w:fldCharType="separate"/>
        </w:r>
        <w:r w:rsidR="00B7348B" w:rsidRPr="00B7348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41806" w:rsidRDefault="007418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215" w:rsidRDefault="00676215" w:rsidP="00741806">
      <w:r>
        <w:separator/>
      </w:r>
    </w:p>
  </w:footnote>
  <w:footnote w:type="continuationSeparator" w:id="0">
    <w:p w:rsidR="00676215" w:rsidRDefault="00676215" w:rsidP="00741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806"/>
    <w:rsid w:val="00676215"/>
    <w:rsid w:val="00692083"/>
    <w:rsid w:val="00741806"/>
    <w:rsid w:val="0086338D"/>
    <w:rsid w:val="00B7348B"/>
    <w:rsid w:val="00D01F43"/>
    <w:rsid w:val="7C6D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41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D01F43"/>
    <w:rPr>
      <w:sz w:val="18"/>
      <w:szCs w:val="18"/>
    </w:rPr>
  </w:style>
  <w:style w:type="character" w:customStyle="1" w:styleId="Char">
    <w:name w:val="批注框文本 Char"/>
    <w:basedOn w:val="a0"/>
    <w:link w:val="a4"/>
    <w:rsid w:val="00D01F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D01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01F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程琳琳</dc:creator>
  <cp:lastModifiedBy>lenovo</cp:lastModifiedBy>
  <cp:revision>5</cp:revision>
  <dcterms:created xsi:type="dcterms:W3CDTF">2014-10-29T12:08:00Z</dcterms:created>
  <dcterms:modified xsi:type="dcterms:W3CDTF">2021-03-19T07:16:00Z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